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-639445</wp:posOffset>
            </wp:positionV>
            <wp:extent cx="59055" cy="652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780"/>
                    </a:xfrm>
                    <a:prstGeom prst="rect">
                      <a:avLst/>
                    </a:prstGeom>
                    <a:noFill/>
                  </pic:spPr>
                </pic:pic>
              </a:graphicData>
            </a:graphic>
          </wp:anchor>
        </w:drawing>
        <w:drawing>
          <wp:anchor simplePos="0" relativeHeight="251657728" behindDoc="1" locked="0" layoutInCell="0" allowOverlap="1">
            <wp:simplePos x="0" y="0"/>
            <wp:positionH relativeFrom="column">
              <wp:posOffset>4030980</wp:posOffset>
            </wp:positionH>
            <wp:positionV relativeFrom="paragraph">
              <wp:posOffset>-639445</wp:posOffset>
            </wp:positionV>
            <wp:extent cx="59055" cy="652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78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6990715" cy="5586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0715" cy="558609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3"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Schaffer Ryan</w:t>
        </w:r>
      </w:hyperlink>
    </w:p>
    <w:p>
      <w:pPr>
        <w:spacing w:after="0" w:line="306"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000" w:type="dxa"/>
            <w:vAlign w:val="bottom"/>
          </w:tcPr>
          <w:p>
            <w:pPr>
              <w:ind w:left="160"/>
              <w:spacing w:after="0"/>
              <w:rPr>
                <w:sz w:val="20"/>
                <w:szCs w:val="20"/>
                <w:color w:val="auto"/>
              </w:rPr>
            </w:pPr>
            <w:r>
              <w:rPr>
                <w:rFonts w:ascii="Arial" w:cs="Arial" w:eastAsia="Arial" w:hAnsi="Arial"/>
                <w:sz w:val="13"/>
                <w:szCs w:val="13"/>
                <w:color w:val="auto"/>
              </w:rPr>
              <w:t>(First)</w:t>
            </w:r>
          </w:p>
        </w:tc>
        <w:tc>
          <w:tcPr>
            <w:tcW w:w="158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5"/>
        </w:trPr>
        <w:tc>
          <w:tcPr>
            <w:tcW w:w="40" w:type="dxa"/>
            <w:vAlign w:val="bottom"/>
          </w:tcPr>
          <w:p>
            <w:pPr>
              <w:spacing w:after="0"/>
              <w:rPr>
                <w:sz w:val="23"/>
                <w:szCs w:val="23"/>
                <w:color w:val="auto"/>
              </w:rPr>
            </w:pPr>
          </w:p>
        </w:tc>
        <w:tc>
          <w:tcPr>
            <w:tcW w:w="2060" w:type="dxa"/>
            <w:vAlign w:val="bottom"/>
            <w:gridSpan w:val="2"/>
          </w:tcPr>
          <w:p>
            <w:pPr>
              <w:spacing w:after="0"/>
              <w:rPr>
                <w:sz w:val="20"/>
                <w:szCs w:val="20"/>
                <w:color w:val="auto"/>
              </w:rPr>
            </w:pPr>
            <w:r>
              <w:rPr>
                <w:rFonts w:ascii="Arial" w:cs="Arial" w:eastAsia="Arial" w:hAnsi="Arial"/>
                <w:sz w:val="17"/>
                <w:szCs w:val="17"/>
                <w:color w:val="0000FF"/>
              </w:rPr>
              <w:t>C/O EXPENSIFY, INC.</w:t>
            </w:r>
          </w:p>
        </w:tc>
        <w:tc>
          <w:tcPr>
            <w:tcW w:w="1580" w:type="dxa"/>
            <w:vAlign w:val="bottom"/>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2060" w:type="dxa"/>
            <w:vAlign w:val="bottom"/>
            <w:gridSpan w:val="2"/>
          </w:tcPr>
          <w:p>
            <w:pPr>
              <w:spacing w:after="0"/>
              <w:rPr>
                <w:sz w:val="20"/>
                <w:szCs w:val="20"/>
                <w:color w:val="auto"/>
              </w:rPr>
            </w:pPr>
            <w:r>
              <w:rPr>
                <w:rFonts w:ascii="Arial" w:cs="Arial" w:eastAsia="Arial" w:hAnsi="Arial"/>
                <w:sz w:val="17"/>
                <w:szCs w:val="17"/>
                <w:color w:val="0000FF"/>
              </w:rPr>
              <w:t>401 SW 5TH AVE</w:t>
            </w:r>
          </w:p>
        </w:tc>
        <w:tc>
          <w:tcPr>
            <w:tcW w:w="1580" w:type="dxa"/>
            <w:vAlign w:val="bottom"/>
          </w:tcPr>
          <w:p>
            <w:pPr>
              <w:spacing w:after="0"/>
              <w:rPr>
                <w:sz w:val="22"/>
                <w:szCs w:val="22"/>
                <w:color w:val="auto"/>
              </w:rPr>
            </w:pP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2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PORTLAND</w:t>
            </w:r>
          </w:p>
        </w:tc>
        <w:tc>
          <w:tcPr>
            <w:tcW w:w="1000" w:type="dxa"/>
            <w:vAlign w:val="bottom"/>
          </w:tcPr>
          <w:p>
            <w:pPr>
              <w:ind w:left="160"/>
              <w:spacing w:after="0"/>
              <w:rPr>
                <w:sz w:val="20"/>
                <w:szCs w:val="20"/>
                <w:color w:val="auto"/>
              </w:rPr>
            </w:pPr>
            <w:r>
              <w:rPr>
                <w:rFonts w:ascii="Arial" w:cs="Arial" w:eastAsia="Arial" w:hAnsi="Arial"/>
                <w:sz w:val="17"/>
                <w:szCs w:val="17"/>
                <w:color w:val="0000FF"/>
              </w:rPr>
              <w:t>OR</w:t>
            </w:r>
          </w:p>
        </w:tc>
        <w:tc>
          <w:tcPr>
            <w:tcW w:w="1580" w:type="dxa"/>
            <w:vAlign w:val="bottom"/>
          </w:tcPr>
          <w:p>
            <w:pPr>
              <w:ind w:left="400"/>
              <w:spacing w:after="0"/>
              <w:rPr>
                <w:sz w:val="20"/>
                <w:szCs w:val="20"/>
                <w:color w:val="auto"/>
              </w:rPr>
            </w:pPr>
            <w:r>
              <w:rPr>
                <w:rFonts w:ascii="Arial" w:cs="Arial" w:eastAsia="Arial" w:hAnsi="Arial"/>
                <w:sz w:val="17"/>
                <w:szCs w:val="17"/>
                <w:color w:val="0000FF"/>
              </w:rPr>
              <w:t>97204</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01"/>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58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Expensify,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EXFY</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50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0"/>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6"/>
        </w:trPr>
        <w:tc>
          <w:tcPr>
            <w:tcW w:w="1320" w:type="dxa"/>
            <w:vAlign w:val="bottom"/>
            <w:gridSpan w:val="3"/>
            <w:vMerge w:val="restart"/>
          </w:tcPr>
          <w:p>
            <w:pPr>
              <w:ind w:left="60"/>
              <w:spacing w:after="0"/>
              <w:rPr>
                <w:sz w:val="20"/>
                <w:szCs w:val="20"/>
                <w:color w:val="auto"/>
              </w:rPr>
            </w:pPr>
            <w:r>
              <w:rPr>
                <w:rFonts w:ascii="Arial" w:cs="Arial" w:eastAsia="Arial" w:hAnsi="Arial"/>
                <w:sz w:val="17"/>
                <w:szCs w:val="17"/>
                <w:color w:val="0000FF"/>
              </w:rPr>
              <w:t>06/21/2023</w:t>
            </w:r>
          </w:p>
        </w:tc>
        <w:tc>
          <w:tcPr>
            <w:tcW w:w="2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320" w:type="dxa"/>
            <w:vAlign w:val="bottom"/>
            <w:gridSpan w:val="3"/>
            <w:vMerge w:val="continue"/>
          </w:tcPr>
          <w:p>
            <w:pPr>
              <w:spacing w:after="0"/>
              <w:rPr>
                <w:sz w:val="11"/>
                <w:szCs w:val="11"/>
                <w:color w:val="auto"/>
              </w:rPr>
            </w:pPr>
          </w:p>
        </w:tc>
        <w:tc>
          <w:tcPr>
            <w:tcW w:w="2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50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40" w:right="480" w:hanging="233"/>
        <w:spacing w:after="0" w:line="183" w:lineRule="auto"/>
        <w:tabs>
          <w:tab w:leader="none" w:pos="34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100"/>
            <w:col w:w="7220"/>
          </w:cols>
          <w:pgMar w:left="460" w:top="223"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6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100" w:type="dxa"/>
            <w:vAlign w:val="bottom"/>
          </w:tcPr>
          <w:p>
            <w:pPr>
              <w:spacing w:after="0"/>
              <w:rPr>
                <w:sz w:val="11"/>
                <w:szCs w:val="11"/>
                <w:color w:val="auto"/>
              </w:rPr>
            </w:pP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40" w:type="dxa"/>
            <w:vAlign w:val="bottom"/>
            <w:gridSpan w:val="2"/>
          </w:tcPr>
          <w:p>
            <w:pPr>
              <w:ind w:left="620"/>
              <w:spacing w:after="0" w:line="132"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2"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06/21/2023</w:t>
            </w: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123"/>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9"/>
              </w:rPr>
              <w:t>7,750</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0.97</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86,492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06/21/2023</w:t>
            </w: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12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9"/>
              </w:rPr>
              <w:t>7,750</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8.04</w:t>
            </w:r>
            <w:r>
              <w:rPr>
                <w:rFonts w:ascii="Arial" w:cs="Arial" w:eastAsia="Arial" w:hAnsi="Arial"/>
                <w:sz w:val="21"/>
                <w:szCs w:val="21"/>
                <w:color w:val="008000"/>
                <w:w w:val="97"/>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78,742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4"/>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11"/>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vMerge w:val="continue"/>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vMerge w:val="restart"/>
          </w:tcPr>
          <w:p>
            <w:pPr>
              <w:ind w:left="14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7,750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80" w:type="dxa"/>
            <w:vAlign w:val="bottom"/>
          </w:tcPr>
          <w:p>
            <w:pPr>
              <w:ind w:left="24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0.97</w:t>
            </w:r>
          </w:p>
        </w:tc>
        <w:tc>
          <w:tcPr>
            <w:tcW w:w="1100" w:type="dxa"/>
            <w:vAlign w:val="bottom"/>
          </w:tcPr>
          <w:p>
            <w:pPr>
              <w:ind w:left="260"/>
              <w:spacing w:after="0" w:line="128" w:lineRule="exact"/>
              <w:rPr>
                <w:sz w:val="20"/>
                <w:szCs w:val="20"/>
                <w:color w:val="auto"/>
              </w:rPr>
            </w:pPr>
            <w:r>
              <w:rPr>
                <w:rFonts w:ascii="Arial" w:cs="Arial" w:eastAsia="Arial" w:hAnsi="Arial"/>
                <w:sz w:val="13"/>
                <w:szCs w:val="13"/>
                <w:color w:val="0000FF"/>
              </w:rPr>
              <w:t>06/21/2023</w:t>
            </w:r>
          </w:p>
        </w:tc>
        <w:tc>
          <w:tcPr>
            <w:tcW w:w="1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360"/>
              <w:spacing w:after="0" w:line="128" w:lineRule="exact"/>
              <w:rPr>
                <w:sz w:val="20"/>
                <w:szCs w:val="20"/>
                <w:color w:val="auto"/>
              </w:rPr>
            </w:pPr>
            <w:r>
              <w:rPr>
                <w:rFonts w:ascii="Arial" w:cs="Arial" w:eastAsia="Arial" w:hAnsi="Arial"/>
                <w:sz w:val="13"/>
                <w:szCs w:val="13"/>
                <w:color w:val="0000FF"/>
              </w:rPr>
              <w:t>7,750</w:t>
            </w:r>
          </w:p>
        </w:tc>
        <w:tc>
          <w:tcPr>
            <w:tcW w:w="800" w:type="dxa"/>
            <w:vAlign w:val="bottom"/>
            <w:gridSpan w:val="2"/>
          </w:tcPr>
          <w:p>
            <w:pPr>
              <w:jc w:val="center"/>
              <w:ind w:right="23"/>
              <w:spacing w:after="0"/>
              <w:rPr>
                <w:sz w:val="20"/>
                <w:szCs w:val="20"/>
                <w:color w:val="auto"/>
              </w:rPr>
            </w:pPr>
            <w:r>
              <w:rPr>
                <w:rFonts w:ascii="Arial" w:cs="Arial" w:eastAsia="Arial" w:hAnsi="Arial"/>
                <w:sz w:val="11"/>
                <w:szCs w:val="11"/>
                <w:color w:val="008000"/>
                <w:w w:val="88"/>
              </w:rPr>
              <w:t>(3)</w:t>
            </w:r>
          </w:p>
        </w:tc>
        <w:tc>
          <w:tcPr>
            <w:tcW w:w="740" w:type="dxa"/>
            <w:vAlign w:val="bottom"/>
            <w:gridSpan w:val="2"/>
          </w:tcPr>
          <w:p>
            <w:pPr>
              <w:ind w:left="20"/>
              <w:spacing w:after="0" w:line="128" w:lineRule="exact"/>
              <w:rPr>
                <w:sz w:val="20"/>
                <w:szCs w:val="20"/>
                <w:color w:val="auto"/>
              </w:rPr>
            </w:pPr>
            <w:r>
              <w:rPr>
                <w:rFonts w:ascii="Arial" w:cs="Arial" w:eastAsia="Arial" w:hAnsi="Arial"/>
                <w:sz w:val="13"/>
                <w:szCs w:val="13"/>
                <w:color w:val="0000FF"/>
              </w:rPr>
              <w:t>04/11/2029</w:t>
            </w:r>
          </w:p>
        </w:tc>
        <w:tc>
          <w:tcPr>
            <w:tcW w:w="620" w:type="dxa"/>
            <w:vAlign w:val="bottom"/>
          </w:tcPr>
          <w:p>
            <w:pPr>
              <w:spacing w:after="0" w:line="128"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8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tcPr>
          <w:p>
            <w:pPr>
              <w:ind w:left="240"/>
              <w:spacing w:after="0" w:line="128" w:lineRule="exact"/>
              <w:rPr>
                <w:sz w:val="20"/>
                <w:szCs w:val="20"/>
                <w:color w:val="auto"/>
              </w:rPr>
            </w:pPr>
            <w:r>
              <w:rPr>
                <w:rFonts w:ascii="Arial" w:cs="Arial" w:eastAsia="Arial" w:hAnsi="Arial"/>
                <w:sz w:val="13"/>
                <w:szCs w:val="13"/>
                <w:color w:val="0000FF"/>
                <w:w w:val="89"/>
              </w:rPr>
              <w:t>348,033</w:t>
            </w:r>
          </w:p>
        </w:tc>
        <w:tc>
          <w:tcPr>
            <w:tcW w:w="240" w:type="dxa"/>
            <w:vAlign w:val="bottom"/>
          </w:tcPr>
          <w:p>
            <w:pPr>
              <w:spacing w:after="0"/>
              <w:rPr>
                <w:sz w:val="11"/>
                <w:szCs w:val="11"/>
                <w:color w:val="auto"/>
              </w:rPr>
            </w:pPr>
          </w:p>
        </w:tc>
        <w:tc>
          <w:tcPr>
            <w:tcW w:w="680" w:type="dxa"/>
            <w:vAlign w:val="bottom"/>
          </w:tcPr>
          <w:p>
            <w:pPr>
              <w:ind w:left="320"/>
              <w:spacing w:after="0" w:line="12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-2136140</wp:posOffset>
            </wp:positionV>
            <wp:extent cx="29210" cy="2141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4122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on this Form 4 were effected pursuant to a Rule 10b5-1 trading plan adopted by the reporting person on March 16, 2023.</w:t>
      </w:r>
    </w:p>
    <w:p>
      <w:pPr>
        <w:spacing w:after="0" w:line="48" w:lineRule="exact"/>
        <w:rPr>
          <w:rFonts w:ascii="Arial" w:cs="Arial" w:eastAsia="Arial" w:hAnsi="Arial"/>
          <w:sz w:val="13"/>
          <w:szCs w:val="13"/>
          <w:color w:val="008000"/>
        </w:rPr>
      </w:pPr>
    </w:p>
    <w:p>
      <w:pPr>
        <w:ind w:left="40" w:right="220" w:firstLine="5"/>
        <w:spacing w:after="0" w:line="245"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$8.00 to $8.15,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(2) to this Form 4.</w:t>
      </w:r>
    </w:p>
    <w:p>
      <w:pPr>
        <w:spacing w:after="0" w:line="29" w:lineRule="exact"/>
        <w:rPr>
          <w:rFonts w:ascii="Arial" w:cs="Arial" w:eastAsia="Arial" w:hAnsi="Arial"/>
          <w:sz w:val="13"/>
          <w:szCs w:val="13"/>
          <w:color w:val="008000"/>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remaining portion of the stock option that originally vested in 72 equal monthly installments beginning on May 12, 2019.</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rPr>
              <w:t>/s/ Ryan Schaffer</w:t>
            </w:r>
          </w:p>
        </w:tc>
        <w:tc>
          <w:tcPr>
            <w:tcW w:w="920" w:type="dxa"/>
            <w:vAlign w:val="bottom"/>
            <w:gridSpan w:val="2"/>
          </w:tcPr>
          <w:p>
            <w:pPr>
              <w:ind w:left="140"/>
              <w:spacing w:after="0"/>
              <w:rPr>
                <w:sz w:val="20"/>
                <w:szCs w:val="20"/>
                <w:color w:val="auto"/>
              </w:rPr>
            </w:pPr>
            <w:r>
              <w:rPr>
                <w:rFonts w:ascii="Arial" w:cs="Arial" w:eastAsia="Arial" w:hAnsi="Arial"/>
                <w:sz w:val="17"/>
                <w:szCs w:val="17"/>
                <w:color w:val="0000FF"/>
                <w:w w:val="89"/>
              </w:rPr>
              <w:t>06/23/2023</w:t>
            </w:r>
          </w:p>
        </w:tc>
      </w:tr>
      <w:tr>
        <w:trPr>
          <w:trHeight w:val="20"/>
        </w:trPr>
        <w:tc>
          <w:tcPr>
            <w:tcW w:w="11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9"/>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40" w:firstLine="5"/>
        <w:spacing w:after="0" w:line="315"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91061"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2023-06-23T15:45:43Z</dcterms:created>
  <dcterms:modified xsi:type="dcterms:W3CDTF">2023-06-23T15:45:43Z</dcterms:modified>
</cp:coreProperties>
</file>