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13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13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02/18/2025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02/18/2025</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45,643</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3.68</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2,026,590</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02/19/2025</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47,437</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3.48</w:t>
            </w:r>
            <w:r>
              <w:rPr>
                <w:rFonts w:ascii="Times New Roman" w:cs="Times New Roman" w:eastAsia="Times New Roman" w:hAnsi="Times New Roman"/>
                <w:sz w:val="22"/>
                <w:szCs w:val="22"/>
                <w:color w:val="008000"/>
                <w:vertAlign w:val="superscript"/>
              </w:rPr>
              <w:t>(4)</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1,979,153</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02/20/2025</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31,781</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3.43</w:t>
            </w:r>
            <w:r>
              <w:rPr>
                <w:rFonts w:ascii="Times New Roman" w:cs="Times New Roman" w:eastAsia="Times New Roman" w:hAnsi="Times New Roman"/>
                <w:sz w:val="22"/>
                <w:szCs w:val="22"/>
                <w:color w:val="008000"/>
                <w:vertAlign w:val="superscript"/>
              </w:rPr>
              <w:t>(5)</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1,947,372</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185,289</w:t>
            </w:r>
          </w:p>
        </w:tc>
        <w:tc>
          <w:tcPr>
            <w:tcW w:w="920" w:type="dxa"/>
            <w:vAlign w:val="bottom"/>
            <w:tcBorders>
              <w:top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August 15, 2024.</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$3.59 to $3.86,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pacing w:after="0" w:line="7"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$3.31 to $3.58,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$3.39 to $3.54,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ectPr>
          <w:pgSz w:w="11900" w:h="16838" w:orient="portrait"/>
          <w:cols w:equalWidth="0" w:num="1">
            <w:col w:w="11080"/>
          </w:cols>
          <w:pgMar w:left="460" w:top="219" w:right="359" w:bottom="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2682"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2025-02-20T16:28:28Z</dcterms:created>
  <dcterms:modified xsi:type="dcterms:W3CDTF">2025-02-20T16:28:28Z</dcterms:modified>
</cp:coreProperties>
</file>