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Liu Ying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76,688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106,333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of Expensify, Inc. stockholders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2024-06-18T20:48:10Z</dcterms:created>
  <dcterms:modified xsi:type="dcterms:W3CDTF">2024-06-18T20:48:10Z</dcterms:modified>
</cp:coreProperties>
</file>