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EXPENSIFY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SCHAFFER</w:t>
      </w:r>
    </w:p>
    <w:p>
      <w:pPr>
        <w:spacing w:after="0" w:line="44" w:lineRule="exact"/>
        <w:rPr>
          <w:sz w:val="24"/>
          <w:szCs w:val="24"/>
          <w:color w:val="auto"/>
        </w:rPr>
      </w:pPr>
    </w:p>
    <w:p>
      <w:pPr>
        <w:sectPr>
          <w:pgSz w:w="11900" w:h="16838" w:orient="portrait"/>
          <w:cols w:equalWidth="0" w:num="2">
            <w:col w:w="7460" w:space="720"/>
            <w:col w:w="30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10120.00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69194671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12/29/2023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4000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12/29/2023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RYAN SCHAFFER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12/19/2023 2423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5597.13</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Portland  OR  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RYAN SCHAFFER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292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712.48</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Portland  OR  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RYAN SCHAFFER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11/30/2023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9475.60</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Portland  OR  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RYAN SCHAFFER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10/31/2023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10647.20</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Portland  OR  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12/29/2023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03/16/2023</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Schaffer</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2023-12-29T15:42:05Z</dcterms:created>
  <dcterms:modified xsi:type="dcterms:W3CDTF">2023-12-29T15:42:05Z</dcterms:modified>
</cp:coreProperties>
</file>