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5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SEC Form 3</w:t>
            </w: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2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FORM 3</w:t>
            </w:r>
          </w:p>
        </w:tc>
        <w:tc>
          <w:tcPr>
            <w:tcW w:w="6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6934200</wp:posOffset>
            </wp:positionH>
            <wp:positionV relativeFrom="paragraph">
              <wp:posOffset>-488950</wp:posOffset>
            </wp:positionV>
            <wp:extent cx="50800" cy="502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5612130</wp:posOffset>
            </wp:positionH>
            <wp:positionV relativeFrom="paragraph">
              <wp:posOffset>-488950</wp:posOffset>
            </wp:positionV>
            <wp:extent cx="50800" cy="502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10160</wp:posOffset>
            </wp:positionV>
            <wp:extent cx="7023100" cy="2637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0" cy="263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3" w:right="4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 w:line="181" w:lineRule="exact"/>
              <w:rPr>
                <w:rFonts w:ascii="Arial" w:cs="Arial" w:eastAsia="Arial" w:hAnsi="Arial"/>
                <w:sz w:val="16"/>
                <w:szCs w:val="16"/>
                <w:color w:val="0000EE"/>
                <w:w w:val="92"/>
              </w:rPr>
            </w:pPr>
            <w:hyperlink r:id="rId11">
              <w:r>
                <w:rPr>
                  <w:rFonts w:ascii="Arial" w:cs="Arial" w:eastAsia="Arial" w:hAnsi="Arial"/>
                  <w:sz w:val="16"/>
                  <w:szCs w:val="16"/>
                  <w:color w:val="0000EE"/>
                  <w:w w:val="92"/>
                </w:rPr>
                <w:t>Christen Timothy L</w:t>
              </w:r>
            </w:hyperlink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7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3. Issuer Name </w:t>
      </w: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9"/>
          <w:szCs w:val="9"/>
          <w:color w:val="auto"/>
        </w:rPr>
        <w:t xml:space="preserve"> Ticker or Trading Symbol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6"/>
          <w:szCs w:val="16"/>
          <w:color w:val="0000EE"/>
        </w:rPr>
      </w:pPr>
      <w:hyperlink r:id="rId12">
        <w:r>
          <w:rPr>
            <w:rFonts w:ascii="Arial" w:cs="Arial" w:eastAsia="Arial" w:hAnsi="Arial"/>
            <w:sz w:val="16"/>
            <w:szCs w:val="16"/>
            <w:u w:val="single" w:color="auto"/>
            <w:color w:val="0000EE"/>
          </w:rPr>
          <w:t>Expensify, Inc.</w:t>
        </w:r>
        <w:r>
          <w:rPr>
            <w:rFonts w:ascii="Arial" w:cs="Arial" w:eastAsia="Arial" w:hAnsi="Arial"/>
            <w:sz w:val="16"/>
            <w:szCs w:val="16"/>
            <w:color w:val="0000EE"/>
          </w:rPr>
          <w:t xml:space="preserve"> </w:t>
        </w:r>
      </w:hyperlink>
      <w:r>
        <w:rPr>
          <w:rFonts w:ascii="Arial" w:cs="Arial" w:eastAsia="Arial" w:hAnsi="Arial"/>
          <w:sz w:val="16"/>
          <w:szCs w:val="16"/>
          <w:color w:val="000000"/>
        </w:rPr>
        <w:t>[</w:t>
      </w:r>
      <w:r>
        <w:rPr>
          <w:rFonts w:ascii="Arial" w:cs="Arial" w:eastAsia="Arial" w:hAnsi="Arial"/>
          <w:sz w:val="16"/>
          <w:szCs w:val="16"/>
          <w:color w:val="0000EE"/>
        </w:rPr>
        <w:t xml:space="preserve"> </w:t>
      </w:r>
      <w:r>
        <w:rPr>
          <w:rFonts w:ascii="Arial" w:cs="Arial" w:eastAsia="Arial" w:hAnsi="Arial"/>
          <w:sz w:val="13"/>
          <w:szCs w:val="13"/>
          <w:color w:val="0000FF"/>
        </w:rPr>
        <w:t>[EXFY]</w:t>
      </w:r>
      <w:r>
        <w:rPr>
          <w:rFonts w:ascii="Arial" w:cs="Arial" w:eastAsia="Arial" w:hAnsi="Arial"/>
          <w:sz w:val="16"/>
          <w:szCs w:val="16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20" w:space="380"/>
            <w:col w:w="6020"/>
          </w:cols>
          <w:pgMar w:left="440" w:top="203" w:right="439" w:bottom="1440" w:gutter="0" w:footer="0" w:header="0"/>
          <w:type w:val="continuous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C/O EXPENSIFY, INC.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0"/>
        </w:trPr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401 SW 5TH AVE.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32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8"/>
        </w:trPr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PORTLAND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97204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940" w:hanging="5"/>
        <w:spacing w:after="0" w:line="241" w:lineRule="auto"/>
        <w:tabs>
          <w:tab w:leader="none" w:pos="117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5" w:val="left"/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3" w:hanging="113"/>
        <w:spacing w:after="0"/>
        <w:tabs>
          <w:tab w:leader="none" w:pos="113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73" w:right="180" w:hanging="173"/>
        <w:spacing w:after="0" w:line="294" w:lineRule="auto"/>
        <w:tabs>
          <w:tab w:leader="none" w:pos="111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spacing w:after="0" w:line="16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453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5" w:space="720"/>
            <w:col w:w="3045" w:space="247"/>
            <w:col w:w="2733"/>
          </w:cols>
          <w:pgMar w:left="440" w:top="203" w:right="439" w:bottom="1440" w:gutter="0" w:footer="0" w:header="0"/>
          <w:type w:val="continuous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 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2480" w:type="dxa"/>
            <w:vAlign w:val="bottom"/>
            <w:gridSpan w:val="4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 (D) 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3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3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Exhibit List: Exhibit 24 - Power of Attorney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/s/ Ryan Schaffer, as attorney-in-fact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11/15/2021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both"/>
        <w:ind w:left="40" w:right="5220" w:hanging="10"/>
        <w:spacing w:after="0" w:line="345" w:lineRule="auto"/>
        <w:tabs>
          <w:tab w:leader="none" w:pos="14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3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LIMITED POWER OF ATTORNEY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For Filings under Section 16 of the Securities Exchange Act of 1934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(Expensify, Inc.)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The undersigned hereby constitutes and appoints David Michael Barrett, Chief Executive Officer of Expensify, Inc. (the "Company") and Ryan Sch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ind w:left="620" w:hanging="620"/>
        <w:spacing w:after="0"/>
        <w:tabs>
          <w:tab w:leader="none" w:pos="6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execute for and on behalf of the undersigned, in the undersigned's capacity as an officer and/or director of the Company, Forms 3, 4 a</w:t>
      </w:r>
    </w:p>
    <w:p>
      <w:pPr>
        <w:spacing w:after="0" w:line="152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620" w:hanging="620"/>
        <w:spacing w:after="0"/>
        <w:tabs>
          <w:tab w:leader="none" w:pos="6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do and perform any and all acts for and on behalf of the undersigned that may be necessary or desirable to complete and execute any su</w:t>
      </w:r>
    </w:p>
    <w:p>
      <w:pPr>
        <w:spacing w:after="0" w:line="153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spacing w:after="0" w:line="243" w:lineRule="auto"/>
        <w:tabs>
          <w:tab w:leader="none" w:pos="625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take any other action solely in connection with the foregoing which, in the opinion of such attorney-in-fact, may be of benefit to, in The undersigned hereby grants to each such attorney-in-fact full power and authority to do and perform any and every act and thing whatsoever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This Limited Power of Attorney shall remain in full force and effect until the undersigned is no longer required to file Forms 3, 4 and 5 with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IN WITNESS WHEREOF, the undersigned has executed this Limited Power of Attorney this 5th day of November 2021.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/s/Timothy L. Christen</w:t>
      </w:r>
    </w:p>
    <w:sectPr>
      <w:pgSz w:w="11900" w:h="16838" w:orient="portrait"/>
      <w:cols w:equalWidth="0" w:num="1">
        <w:col w:w="11080"/>
      </w:cols>
      <w:pgMar w:left="440" w:top="140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**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(%1)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76003" TargetMode="External"/><Relationship Id="rId12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2021-11-15T18:00:54Z</dcterms:created>
  <dcterms:modified xsi:type="dcterms:W3CDTF">2021-11-15T18:00:54Z</dcterms:modified>
</cp:coreProperties>
</file>