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0001891862</w:t>
            </w: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29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4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835"/>
        </w:trPr>
        <w:tc>
          <w:tcPr>
            <w:tcW w:w="74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29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5"/>
              </w:rPr>
              <w:t>Expensify,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001-41043</w:t>
            </w:r>
          </w:p>
        </w:tc>
      </w:tr>
      <w:tr>
        <w:trPr>
          <w:trHeight w:val="258"/>
        </w:trPr>
        <w:tc>
          <w:tcPr>
            <w:tcW w:w="300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88 Kearny St</w:t>
            </w:r>
          </w:p>
        </w:tc>
      </w:tr>
      <w:tr>
        <w:trPr>
          <w:trHeight w:val="243"/>
        </w:trPr>
        <w:tc>
          <w:tcPr>
            <w:tcW w:w="30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Ste 1600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San Francisco</w:t>
            </w:r>
          </w:p>
        </w:tc>
      </w:tr>
      <w:tr>
        <w:trPr>
          <w:trHeight w:val="243"/>
        </w:trPr>
        <w:tc>
          <w:tcPr>
            <w:tcW w:w="30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w w:val="96"/>
              </w:rPr>
              <w:t>CALIFORNIA</w:t>
            </w:r>
          </w:p>
        </w:tc>
      </w:tr>
      <w:tr>
        <w:trPr>
          <w:trHeight w:val="282"/>
        </w:trPr>
        <w:tc>
          <w:tcPr>
            <w:tcW w:w="30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94108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971-365-3939</w:t>
            </w:r>
          </w:p>
        </w:tc>
      </w:tr>
      <w:tr>
        <w:trPr>
          <w:trHeight w:val="297"/>
        </w:trPr>
        <w:tc>
          <w:tcPr>
            <w:tcW w:w="7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Daniel Vidal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9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2825</w:t>
            </w:r>
          </w:p>
        </w:tc>
        <w:tc>
          <w:tcPr>
            <w:tcW w:w="1140" w:type="dxa"/>
            <w:vAlign w:val="bottom"/>
          </w:tcPr>
          <w:p>
            <w:pPr>
              <w:jc w:val="right"/>
              <w:ind w:right="572"/>
              <w:spacing w:after="0" w:line="243" w:lineRule="exact"/>
              <w:rPr>
                <w:sz w:val="20"/>
                <w:szCs w:val="20"/>
                <w:color w:val="auto"/>
              </w:rPr>
            </w:pPr>
            <w:r>
              <w:rPr>
                <w:rFonts w:ascii="Times New Roman" w:cs="Times New Roman" w:eastAsia="Times New Roman" w:hAnsi="Times New Roman"/>
                <w:sz w:val="22"/>
                <w:szCs w:val="22"/>
                <w:color w:val="auto"/>
                <w:w w:val="99"/>
              </w:rPr>
              <w:t>4294</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80840150</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12/30/2025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12/15/2025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2825</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12/15/2025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11/03/2025 9000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14400</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12/17/2025 4837</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7497.35</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8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Note for 3(e): As of November 3, 2025, as stated in Issuer's quarterly report on Form 10-Q for the fiscal quarter</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98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ending September 30, 2025.</w:t>
            </w: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8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12/31/2025</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9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7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Signature</w:t>
        <w:tab/>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Daniel Vidal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Daniel Vidal</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2025-12-31T16:31:15Z</dcterms:created>
  <dcterms:modified xsi:type="dcterms:W3CDTF">2025-12-31T16:31:15Z</dcterms:modified>
</cp:coreProperties>
</file>