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McLaughlin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04/15/2024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04/15/2024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248,712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8,778,407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04/16/2024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76,079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8,854,486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1,783,610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Steven J. McLaughlin Revocable Trust</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EXP 2020 SPV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134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31349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$1.43 to $1.45,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$1.42 to $1.48, inclusive.</w:t>
      </w:r>
    </w:p>
    <w:p>
      <w:pPr>
        <w:spacing w:after="0" w:line="5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04/17/2024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2024-04-17T15:37:37Z</dcterms:created>
  <dcterms:modified xsi:type="dcterms:W3CDTF">2024-04-17T15:37:37Z</dcterms:modified>
</cp:coreProperties>
</file>